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51" w:rsidRDefault="003D4951" w:rsidP="00394825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БИЉНИ  И  ЖИВОТИЊСКИ  СВЕТ  У  СРБИЈИ</w:t>
      </w:r>
    </w:p>
    <w:p w:rsidR="00394825" w:rsidRDefault="00394825" w:rsidP="00394825">
      <w:pPr>
        <w:ind w:left="36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94825">
        <w:rPr>
          <w:rFonts w:ascii="Times New Roman" w:hAnsi="Times New Roman" w:cs="Times New Roman"/>
          <w:sz w:val="28"/>
          <w:szCs w:val="28"/>
        </w:rPr>
        <w:t xml:space="preserve">Научници </w:t>
      </w:r>
      <w:proofErr w:type="spellStart"/>
      <w:r w:rsidRPr="00394825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394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825">
        <w:rPr>
          <w:rFonts w:ascii="Times New Roman" w:hAnsi="Times New Roman" w:cs="Times New Roman"/>
          <w:sz w:val="28"/>
          <w:szCs w:val="28"/>
        </w:rPr>
        <w:t>жива</w:t>
      </w:r>
      <w:proofErr w:type="spellEnd"/>
      <w:r w:rsidRPr="00394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825">
        <w:rPr>
          <w:rFonts w:ascii="Times New Roman" w:hAnsi="Times New Roman" w:cs="Times New Roman"/>
          <w:sz w:val="28"/>
          <w:szCs w:val="28"/>
        </w:rPr>
        <w:t>бића</w:t>
      </w:r>
      <w:proofErr w:type="spellEnd"/>
      <w:r w:rsidRPr="00394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825">
        <w:rPr>
          <w:rFonts w:ascii="Times New Roman" w:hAnsi="Times New Roman" w:cs="Times New Roman"/>
          <w:sz w:val="28"/>
          <w:szCs w:val="28"/>
        </w:rPr>
        <w:t>поделили</w:t>
      </w:r>
      <w:proofErr w:type="spellEnd"/>
      <w:r w:rsidRPr="00394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82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94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825">
        <w:rPr>
          <w:rFonts w:ascii="Times New Roman" w:hAnsi="Times New Roman" w:cs="Times New Roman"/>
          <w:sz w:val="28"/>
          <w:szCs w:val="28"/>
        </w:rPr>
        <w:t>царства</w:t>
      </w:r>
      <w:proofErr w:type="spellEnd"/>
      <w:r w:rsidRPr="00394825">
        <w:rPr>
          <w:rFonts w:ascii="Times New Roman" w:hAnsi="Times New Roman" w:cs="Times New Roman"/>
          <w:sz w:val="28"/>
          <w:szCs w:val="28"/>
        </w:rPr>
        <w:t xml:space="preserve"> </w:t>
      </w:r>
      <w:r w:rsidRPr="00394825">
        <w:rPr>
          <w:sz w:val="28"/>
          <w:szCs w:val="28"/>
        </w:rPr>
        <w:t xml:space="preserve">. </w:t>
      </w:r>
      <w:proofErr w:type="spellStart"/>
      <w:proofErr w:type="gramStart"/>
      <w:r w:rsidRPr="00394825">
        <w:rPr>
          <w:sz w:val="28"/>
          <w:szCs w:val="28"/>
        </w:rPr>
        <w:t>Наведи</w:t>
      </w:r>
      <w:proofErr w:type="spellEnd"/>
      <w:r w:rsidRPr="00394825">
        <w:rPr>
          <w:sz w:val="28"/>
          <w:szCs w:val="28"/>
        </w:rPr>
        <w:t xml:space="preserve"> </w:t>
      </w:r>
      <w:proofErr w:type="spellStart"/>
      <w:r w:rsidRPr="00394825">
        <w:rPr>
          <w:rFonts w:ascii="Times New Roman" w:hAnsi="Times New Roman" w:cs="Times New Roman"/>
          <w:sz w:val="28"/>
          <w:szCs w:val="28"/>
        </w:rPr>
        <w:t>њихова</w:t>
      </w:r>
      <w:proofErr w:type="spellEnd"/>
      <w:r w:rsidRPr="00394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825">
        <w:rPr>
          <w:rFonts w:ascii="Times New Roman" w:hAnsi="Times New Roman" w:cs="Times New Roman"/>
          <w:sz w:val="28"/>
          <w:szCs w:val="28"/>
        </w:rPr>
        <w:t>имена</w:t>
      </w:r>
      <w:proofErr w:type="spellEnd"/>
      <w:r w:rsidRPr="003948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4825" w:rsidRDefault="00394825" w:rsidP="00394825">
      <w:pPr>
        <w:pBdr>
          <w:top w:val="single" w:sz="6" w:space="1" w:color="auto"/>
          <w:bottom w:val="single" w:sz="6" w:space="1" w:color="auto"/>
        </w:pBdr>
        <w:ind w:left="360"/>
        <w:rPr>
          <w:sz w:val="28"/>
          <w:szCs w:val="28"/>
        </w:rPr>
      </w:pPr>
    </w:p>
    <w:p w:rsidR="00394825" w:rsidRDefault="00394825" w:rsidP="00394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2.Спој линијом.</w:t>
      </w:r>
    </w:p>
    <w:p w:rsidR="00394825" w:rsidRPr="003D4951" w:rsidRDefault="00394825" w:rsidP="003948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Животињско царство                                                             </w:t>
      </w:r>
      <w:r w:rsidRPr="003D4951">
        <w:rPr>
          <w:rFonts w:ascii="Times New Roman" w:hAnsi="Times New Roman" w:cs="Times New Roman"/>
          <w:b/>
          <w:sz w:val="28"/>
          <w:szCs w:val="28"/>
        </w:rPr>
        <w:t>флора</w:t>
      </w:r>
    </w:p>
    <w:p w:rsidR="00394825" w:rsidRPr="003D4951" w:rsidRDefault="00394825" w:rsidP="003948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Биљно царство                                                                       </w:t>
      </w:r>
      <w:r w:rsidRPr="003D4951">
        <w:rPr>
          <w:rFonts w:ascii="Times New Roman" w:hAnsi="Times New Roman" w:cs="Times New Roman"/>
          <w:b/>
          <w:sz w:val="28"/>
          <w:szCs w:val="28"/>
        </w:rPr>
        <w:t xml:space="preserve"> фауна</w:t>
      </w:r>
    </w:p>
    <w:p w:rsidR="00394825" w:rsidRDefault="00394825" w:rsidP="00394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  <w:r w:rsidR="00663326">
        <w:rPr>
          <w:rFonts w:ascii="Times New Roman" w:hAnsi="Times New Roman" w:cs="Times New Roman"/>
          <w:sz w:val="28"/>
          <w:szCs w:val="28"/>
        </w:rPr>
        <w:t>Наброј најмање три :</w:t>
      </w:r>
    </w:p>
    <w:p w:rsidR="00663326" w:rsidRDefault="00DB4C91" w:rsidP="00394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2pt;margin-top:9.15pt;width:333.75pt;height:.75pt;z-index:251658240" o:connectortype="straight"/>
        </w:pict>
      </w:r>
      <w:r w:rsidR="00663326">
        <w:rPr>
          <w:rFonts w:ascii="Times New Roman" w:hAnsi="Times New Roman" w:cs="Times New Roman"/>
          <w:sz w:val="28"/>
          <w:szCs w:val="28"/>
        </w:rPr>
        <w:t xml:space="preserve">      Дрвенасте биљке</w:t>
      </w:r>
    </w:p>
    <w:p w:rsidR="00663326" w:rsidRDefault="00DB4C91" w:rsidP="00394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margin-left:123.75pt;margin-top:9.15pt;width:346.5pt;height:0;z-index:251659264" o:connectortype="straight"/>
        </w:pict>
      </w:r>
      <w:r w:rsidR="00663326">
        <w:rPr>
          <w:rFonts w:ascii="Times New Roman" w:hAnsi="Times New Roman" w:cs="Times New Roman"/>
          <w:sz w:val="28"/>
          <w:szCs w:val="28"/>
        </w:rPr>
        <w:t xml:space="preserve">      Зељасте  биљке</w:t>
      </w:r>
    </w:p>
    <w:p w:rsidR="00663326" w:rsidRDefault="00DB4C91" w:rsidP="00394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132pt;margin-top:9.85pt;width:338.25pt;height:.75pt;flip:y;z-index:251660288" o:connectortype="straight"/>
        </w:pict>
      </w:r>
      <w:r w:rsidR="00663326">
        <w:rPr>
          <w:rFonts w:ascii="Times New Roman" w:hAnsi="Times New Roman" w:cs="Times New Roman"/>
          <w:sz w:val="28"/>
          <w:szCs w:val="28"/>
        </w:rPr>
        <w:t xml:space="preserve">      Жбунасте биљке </w:t>
      </w:r>
    </w:p>
    <w:p w:rsidR="00663326" w:rsidRDefault="009E2A41" w:rsidP="00394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326">
        <w:rPr>
          <w:rFonts w:ascii="Times New Roman" w:hAnsi="Times New Roman" w:cs="Times New Roman"/>
          <w:sz w:val="28"/>
          <w:szCs w:val="28"/>
        </w:rPr>
        <w:t>4.Напиши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951">
        <w:rPr>
          <w:rFonts w:ascii="Times New Roman" w:hAnsi="Times New Roman" w:cs="Times New Roman"/>
          <w:sz w:val="28"/>
          <w:szCs w:val="28"/>
        </w:rPr>
        <w:t xml:space="preserve">два  узрока </w:t>
      </w:r>
      <w:r w:rsidR="00663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угрожености  и нестанка  биљака  и  животиња.</w:t>
      </w:r>
    </w:p>
    <w:p w:rsidR="009E2A41" w:rsidRDefault="00DB4C91" w:rsidP="00394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8.25pt;margin-top:10.6pt;width:462pt;height:1.5pt;flip:y;z-index:251663360" o:connectortype="straight"/>
        </w:pict>
      </w:r>
    </w:p>
    <w:p w:rsidR="009E2A41" w:rsidRPr="00394825" w:rsidRDefault="00DB4C91" w:rsidP="00394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8.25pt;margin-top:9.1pt;width:471pt;height:0;z-index:251661312" o:connectortype="straight"/>
        </w:pict>
      </w:r>
    </w:p>
    <w:p w:rsidR="00394825" w:rsidRDefault="009E2A41" w:rsidP="009E2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5.Које  биљке  и  животиње  у  Србији  су  ретке  и </w:t>
      </w:r>
      <w:r w:rsidR="003D4951">
        <w:rPr>
          <w:rFonts w:ascii="Times New Roman" w:hAnsi="Times New Roman" w:cs="Times New Roman"/>
          <w:sz w:val="28"/>
          <w:szCs w:val="28"/>
        </w:rPr>
        <w:t xml:space="preserve"> угрожене ?</w:t>
      </w:r>
    </w:p>
    <w:p w:rsidR="009E2A41" w:rsidRDefault="00DB4C91" w:rsidP="009E2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52.5pt;margin-top:9.05pt;width:417.75pt;height:.75pt;z-index:251665408" o:connectortype="straight"/>
        </w:pict>
      </w:r>
      <w:r w:rsidR="009E2A41">
        <w:rPr>
          <w:rFonts w:ascii="Times New Roman" w:hAnsi="Times New Roman" w:cs="Times New Roman"/>
          <w:sz w:val="28"/>
          <w:szCs w:val="28"/>
        </w:rPr>
        <w:t>Биљке:</w:t>
      </w:r>
    </w:p>
    <w:p w:rsidR="009E2A41" w:rsidRDefault="00DB4C91" w:rsidP="009E2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1in;margin-top:9.05pt;width:398.25pt;height:.75pt;z-index:251664384" o:connectortype="straight"/>
        </w:pict>
      </w:r>
      <w:r w:rsidR="009E2A41">
        <w:rPr>
          <w:rFonts w:ascii="Times New Roman" w:hAnsi="Times New Roman" w:cs="Times New Roman"/>
          <w:sz w:val="28"/>
          <w:szCs w:val="28"/>
        </w:rPr>
        <w:t>Животиње:</w:t>
      </w:r>
    </w:p>
    <w:p w:rsidR="009E2A41" w:rsidRDefault="00DB4C91" w:rsidP="009E2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199.5pt;margin-top:9pt;width:270.75pt;height:0;z-index:251666432" o:connectortype="straight"/>
        </w:pict>
      </w:r>
      <w:r w:rsidR="009E2A41">
        <w:rPr>
          <w:rFonts w:ascii="Times New Roman" w:hAnsi="Times New Roman" w:cs="Times New Roman"/>
          <w:sz w:val="28"/>
          <w:szCs w:val="28"/>
        </w:rPr>
        <w:t>6.</w:t>
      </w:r>
      <w:r w:rsidR="00325C91">
        <w:rPr>
          <w:rFonts w:ascii="Times New Roman" w:hAnsi="Times New Roman" w:cs="Times New Roman"/>
          <w:sz w:val="28"/>
          <w:szCs w:val="28"/>
        </w:rPr>
        <w:t>Шта су национални паркови ?</w:t>
      </w:r>
    </w:p>
    <w:p w:rsidR="00325C91" w:rsidRDefault="00DB4C91" w:rsidP="009E2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8.25pt;margin-top:6.75pt;width:462pt;height:0;z-index:251668480" o:connectortype="straight"/>
        </w:pict>
      </w:r>
    </w:p>
    <w:p w:rsidR="00325C91" w:rsidRDefault="00DB4C91" w:rsidP="009E2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237pt;margin-top:9pt;width:233.25pt;height:.75pt;z-index:251667456" o:connectortype="straight"/>
        </w:pict>
      </w:r>
      <w:r w:rsidR="00325C91">
        <w:rPr>
          <w:rFonts w:ascii="Times New Roman" w:hAnsi="Times New Roman" w:cs="Times New Roman"/>
          <w:sz w:val="28"/>
          <w:szCs w:val="28"/>
        </w:rPr>
        <w:t>Наброј националне паркове у Србији:</w:t>
      </w:r>
    </w:p>
    <w:p w:rsidR="003D4951" w:rsidRDefault="00DB4C91" w:rsidP="009E2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margin-left:8.25pt;margin-top:7.45pt;width:462pt;height:.75pt;z-index:251675648" o:connectortype="straight"/>
        </w:pict>
      </w:r>
    </w:p>
    <w:p w:rsidR="00A33B07" w:rsidRDefault="00A33B07" w:rsidP="009E2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D7A51">
        <w:rPr>
          <w:rFonts w:ascii="Times New Roman" w:hAnsi="Times New Roman" w:cs="Times New Roman"/>
          <w:sz w:val="28"/>
          <w:szCs w:val="28"/>
        </w:rPr>
        <w:t>Како се назива књига са називима ретких и угрожених биљака и животиња?</w:t>
      </w:r>
    </w:p>
    <w:p w:rsidR="009D7A51" w:rsidRDefault="00DB4C91" w:rsidP="009E2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margin-left:8.25pt;margin-top:12.7pt;width:453.75pt;height:.75pt;z-index:251669504" o:connectortype="straight"/>
        </w:pict>
      </w:r>
    </w:p>
    <w:p w:rsidR="00A33B07" w:rsidRDefault="009D7A51" w:rsidP="009E2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8.Како су настале гајене биљке и домаће животиње ?</w:t>
      </w:r>
    </w:p>
    <w:p w:rsidR="009D7A51" w:rsidRPr="009D7A51" w:rsidRDefault="00DB4C91" w:rsidP="009E2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42" type="#_x0000_t32" style="position:absolute;margin-left:8.25pt;margin-top:10.45pt;width:457.5pt;height:.75pt;flip:y;z-index:251670528" o:connectortype="straight"/>
        </w:pict>
      </w:r>
    </w:p>
    <w:p w:rsidR="00A33B07" w:rsidRDefault="009D7A51" w:rsidP="009E2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9.Разврстај  биљке и животиње.</w:t>
      </w:r>
    </w:p>
    <w:tbl>
      <w:tblPr>
        <w:tblStyle w:val="TableGrid"/>
        <w:tblW w:w="0" w:type="auto"/>
        <w:tblLook w:val="04A0"/>
      </w:tblPr>
      <w:tblGrid>
        <w:gridCol w:w="2145"/>
        <w:gridCol w:w="2643"/>
        <w:gridCol w:w="2340"/>
        <w:gridCol w:w="2448"/>
      </w:tblGrid>
      <w:tr w:rsidR="00AE4FD6" w:rsidTr="00AE4FD6">
        <w:tc>
          <w:tcPr>
            <w:tcW w:w="4788" w:type="dxa"/>
            <w:gridSpan w:val="2"/>
          </w:tcPr>
          <w:p w:rsidR="00AE4FD6" w:rsidRDefault="00AE4FD6" w:rsidP="009E2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БИЉКЕ</w:t>
            </w:r>
          </w:p>
        </w:tc>
        <w:tc>
          <w:tcPr>
            <w:tcW w:w="4788" w:type="dxa"/>
            <w:gridSpan w:val="2"/>
          </w:tcPr>
          <w:p w:rsidR="00AE4FD6" w:rsidRDefault="00AE4FD6" w:rsidP="009E2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ЖИВОТИЊЕ</w:t>
            </w:r>
          </w:p>
        </w:tc>
      </w:tr>
      <w:tr w:rsidR="00AE4FD6" w:rsidTr="00AE4FD6">
        <w:tc>
          <w:tcPr>
            <w:tcW w:w="2145" w:type="dxa"/>
            <w:tcBorders>
              <w:right w:val="single" w:sz="4" w:space="0" w:color="auto"/>
            </w:tcBorders>
          </w:tcPr>
          <w:p w:rsidR="00AE4FD6" w:rsidRDefault="00AE4FD6" w:rsidP="009E2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Гајене</w:t>
            </w: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</w:tcBorders>
          </w:tcPr>
          <w:p w:rsidR="00AE4FD6" w:rsidRDefault="00AE4FD6" w:rsidP="009E2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Самоникле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AE4FD6" w:rsidRDefault="00AE4FD6" w:rsidP="009E2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Домаће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AE4FD6" w:rsidRDefault="00AE4FD6" w:rsidP="009E2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Дивље</w:t>
            </w:r>
          </w:p>
        </w:tc>
      </w:tr>
      <w:tr w:rsidR="00AE4FD6" w:rsidTr="00AE4FD6">
        <w:tc>
          <w:tcPr>
            <w:tcW w:w="2145" w:type="dxa"/>
            <w:tcBorders>
              <w:right w:val="single" w:sz="4" w:space="0" w:color="auto"/>
            </w:tcBorders>
          </w:tcPr>
          <w:p w:rsidR="00AE4FD6" w:rsidRDefault="00AE4FD6" w:rsidP="009E2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FD6" w:rsidRDefault="00AE4FD6" w:rsidP="009E2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FD6" w:rsidRDefault="00AE4FD6" w:rsidP="009E2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FD6" w:rsidRDefault="00AE4FD6" w:rsidP="009E2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FD6" w:rsidRDefault="00AE4FD6" w:rsidP="009E2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FD6" w:rsidRDefault="00AE4FD6" w:rsidP="009E2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FD6" w:rsidRDefault="00AE4FD6" w:rsidP="009E2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</w:tcBorders>
          </w:tcPr>
          <w:p w:rsidR="00AE4FD6" w:rsidRDefault="00AE4FD6" w:rsidP="009E2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AE4FD6" w:rsidRDefault="00AE4FD6" w:rsidP="009E2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AE4FD6" w:rsidRDefault="00AE4FD6" w:rsidP="009E2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A51" w:rsidRDefault="00D64D0E" w:rsidP="009E2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B6"/>
      </w:r>
      <w:r w:rsidR="00AE4FD6">
        <w:rPr>
          <w:rFonts w:ascii="Times New Roman" w:hAnsi="Times New Roman" w:cs="Times New Roman"/>
          <w:sz w:val="28"/>
          <w:szCs w:val="28"/>
        </w:rPr>
        <w:t>Храст</w:t>
      </w:r>
      <w:r w:rsidR="00A001D5">
        <w:rPr>
          <w:rFonts w:ascii="Times New Roman" w:hAnsi="Times New Roman" w:cs="Times New Roman"/>
          <w:sz w:val="28"/>
          <w:szCs w:val="28"/>
        </w:rPr>
        <w:t xml:space="preserve"> </w:t>
      </w:r>
      <w:r w:rsidR="00AE4FD6">
        <w:rPr>
          <w:rFonts w:ascii="Times New Roman" w:hAnsi="Times New Roman" w:cs="Times New Roman"/>
          <w:sz w:val="28"/>
          <w:szCs w:val="28"/>
        </w:rPr>
        <w:t>,</w:t>
      </w:r>
      <w:r w:rsidR="00A001D5">
        <w:rPr>
          <w:rFonts w:ascii="Times New Roman" w:hAnsi="Times New Roman" w:cs="Times New Roman"/>
          <w:sz w:val="28"/>
          <w:szCs w:val="28"/>
        </w:rPr>
        <w:t xml:space="preserve"> </w:t>
      </w:r>
      <w:r w:rsidR="00AE4FD6">
        <w:rPr>
          <w:rFonts w:ascii="Times New Roman" w:hAnsi="Times New Roman" w:cs="Times New Roman"/>
          <w:sz w:val="28"/>
          <w:szCs w:val="28"/>
        </w:rPr>
        <w:t xml:space="preserve"> пшеница</w:t>
      </w:r>
      <w:r w:rsidR="00A001D5">
        <w:rPr>
          <w:rFonts w:ascii="Times New Roman" w:hAnsi="Times New Roman" w:cs="Times New Roman"/>
          <w:sz w:val="28"/>
          <w:szCs w:val="28"/>
        </w:rPr>
        <w:t xml:space="preserve">  </w:t>
      </w:r>
      <w:r w:rsidR="00AE4FD6">
        <w:rPr>
          <w:rFonts w:ascii="Times New Roman" w:hAnsi="Times New Roman" w:cs="Times New Roman"/>
          <w:sz w:val="28"/>
          <w:szCs w:val="28"/>
        </w:rPr>
        <w:t>,</w:t>
      </w:r>
      <w:r w:rsidR="00A001D5">
        <w:rPr>
          <w:rFonts w:ascii="Times New Roman" w:hAnsi="Times New Roman" w:cs="Times New Roman"/>
          <w:sz w:val="28"/>
          <w:szCs w:val="28"/>
        </w:rPr>
        <w:t xml:space="preserve"> </w:t>
      </w:r>
      <w:r w:rsidR="00AE4FD6">
        <w:rPr>
          <w:rFonts w:ascii="Times New Roman" w:hAnsi="Times New Roman" w:cs="Times New Roman"/>
          <w:sz w:val="28"/>
          <w:szCs w:val="28"/>
        </w:rPr>
        <w:t>камилица</w:t>
      </w:r>
      <w:r w:rsidR="00A001D5">
        <w:rPr>
          <w:rFonts w:ascii="Times New Roman" w:hAnsi="Times New Roman" w:cs="Times New Roman"/>
          <w:sz w:val="28"/>
          <w:szCs w:val="28"/>
        </w:rPr>
        <w:t xml:space="preserve"> </w:t>
      </w:r>
      <w:r w:rsidR="00AE4FD6">
        <w:rPr>
          <w:rFonts w:ascii="Times New Roman" w:hAnsi="Times New Roman" w:cs="Times New Roman"/>
          <w:sz w:val="28"/>
          <w:szCs w:val="28"/>
        </w:rPr>
        <w:t>,</w:t>
      </w:r>
      <w:r w:rsidR="00A001D5">
        <w:rPr>
          <w:rFonts w:ascii="Times New Roman" w:hAnsi="Times New Roman" w:cs="Times New Roman"/>
          <w:sz w:val="28"/>
          <w:szCs w:val="28"/>
        </w:rPr>
        <w:t xml:space="preserve"> </w:t>
      </w:r>
      <w:r w:rsidR="00AE4FD6">
        <w:rPr>
          <w:rFonts w:ascii="Times New Roman" w:hAnsi="Times New Roman" w:cs="Times New Roman"/>
          <w:sz w:val="28"/>
          <w:szCs w:val="28"/>
        </w:rPr>
        <w:t>купус</w:t>
      </w:r>
      <w:r w:rsidR="00A001D5">
        <w:rPr>
          <w:rFonts w:ascii="Times New Roman" w:hAnsi="Times New Roman" w:cs="Times New Roman"/>
          <w:sz w:val="28"/>
          <w:szCs w:val="28"/>
        </w:rPr>
        <w:t xml:space="preserve"> </w:t>
      </w:r>
      <w:r w:rsidR="00AE4FD6">
        <w:rPr>
          <w:rFonts w:ascii="Times New Roman" w:hAnsi="Times New Roman" w:cs="Times New Roman"/>
          <w:sz w:val="28"/>
          <w:szCs w:val="28"/>
        </w:rPr>
        <w:t>,</w:t>
      </w:r>
      <w:r w:rsidR="00A001D5">
        <w:rPr>
          <w:rFonts w:ascii="Times New Roman" w:hAnsi="Times New Roman" w:cs="Times New Roman"/>
          <w:sz w:val="28"/>
          <w:szCs w:val="28"/>
        </w:rPr>
        <w:t xml:space="preserve"> </w:t>
      </w:r>
      <w:r w:rsidR="00AE4FD6">
        <w:rPr>
          <w:rFonts w:ascii="Times New Roman" w:hAnsi="Times New Roman" w:cs="Times New Roman"/>
          <w:sz w:val="28"/>
          <w:szCs w:val="28"/>
        </w:rPr>
        <w:t>мушкатла</w:t>
      </w:r>
      <w:r w:rsidR="00A001D5">
        <w:rPr>
          <w:rFonts w:ascii="Times New Roman" w:hAnsi="Times New Roman" w:cs="Times New Roman"/>
          <w:sz w:val="28"/>
          <w:szCs w:val="28"/>
        </w:rPr>
        <w:t xml:space="preserve"> </w:t>
      </w:r>
      <w:r w:rsidR="00AE4FD6">
        <w:rPr>
          <w:rFonts w:ascii="Times New Roman" w:hAnsi="Times New Roman" w:cs="Times New Roman"/>
          <w:sz w:val="28"/>
          <w:szCs w:val="28"/>
        </w:rPr>
        <w:t>,</w:t>
      </w:r>
      <w:r w:rsidR="00A001D5">
        <w:rPr>
          <w:rFonts w:ascii="Times New Roman" w:hAnsi="Times New Roman" w:cs="Times New Roman"/>
          <w:sz w:val="28"/>
          <w:szCs w:val="28"/>
        </w:rPr>
        <w:t xml:space="preserve"> </w:t>
      </w:r>
      <w:r w:rsidR="00AE4FD6">
        <w:rPr>
          <w:rFonts w:ascii="Times New Roman" w:hAnsi="Times New Roman" w:cs="Times New Roman"/>
          <w:sz w:val="28"/>
          <w:szCs w:val="28"/>
        </w:rPr>
        <w:t>јела</w:t>
      </w:r>
    </w:p>
    <w:p w:rsidR="00AE4FD6" w:rsidRDefault="00D64D0E" w:rsidP="009E2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B6"/>
      </w:r>
      <w:r w:rsidR="00AE4FD6">
        <w:rPr>
          <w:rFonts w:ascii="Times New Roman" w:hAnsi="Times New Roman" w:cs="Times New Roman"/>
          <w:sz w:val="28"/>
          <w:szCs w:val="28"/>
        </w:rPr>
        <w:t>Вук</w:t>
      </w:r>
      <w:r w:rsidR="00A001D5">
        <w:rPr>
          <w:rFonts w:ascii="Times New Roman" w:hAnsi="Times New Roman" w:cs="Times New Roman"/>
          <w:sz w:val="28"/>
          <w:szCs w:val="28"/>
        </w:rPr>
        <w:t xml:space="preserve"> </w:t>
      </w:r>
      <w:r w:rsidR="00AE4FD6">
        <w:rPr>
          <w:rFonts w:ascii="Times New Roman" w:hAnsi="Times New Roman" w:cs="Times New Roman"/>
          <w:sz w:val="28"/>
          <w:szCs w:val="28"/>
        </w:rPr>
        <w:t>,</w:t>
      </w:r>
      <w:r w:rsidR="00A001D5">
        <w:rPr>
          <w:rFonts w:ascii="Times New Roman" w:hAnsi="Times New Roman" w:cs="Times New Roman"/>
          <w:sz w:val="28"/>
          <w:szCs w:val="28"/>
        </w:rPr>
        <w:t xml:space="preserve"> </w:t>
      </w:r>
      <w:r w:rsidR="00AE4FD6">
        <w:rPr>
          <w:rFonts w:ascii="Times New Roman" w:hAnsi="Times New Roman" w:cs="Times New Roman"/>
          <w:sz w:val="28"/>
          <w:szCs w:val="28"/>
        </w:rPr>
        <w:t>коза</w:t>
      </w:r>
      <w:r w:rsidR="00A001D5">
        <w:rPr>
          <w:rFonts w:ascii="Times New Roman" w:hAnsi="Times New Roman" w:cs="Times New Roman"/>
          <w:sz w:val="28"/>
          <w:szCs w:val="28"/>
        </w:rPr>
        <w:t xml:space="preserve"> </w:t>
      </w:r>
      <w:r w:rsidR="00AE4FD6">
        <w:rPr>
          <w:rFonts w:ascii="Times New Roman" w:hAnsi="Times New Roman" w:cs="Times New Roman"/>
          <w:sz w:val="28"/>
          <w:szCs w:val="28"/>
        </w:rPr>
        <w:t>,</w:t>
      </w:r>
      <w:r w:rsidR="00A001D5">
        <w:rPr>
          <w:rFonts w:ascii="Times New Roman" w:hAnsi="Times New Roman" w:cs="Times New Roman"/>
          <w:sz w:val="28"/>
          <w:szCs w:val="28"/>
        </w:rPr>
        <w:t xml:space="preserve"> </w:t>
      </w:r>
      <w:r w:rsidR="00AE4FD6">
        <w:rPr>
          <w:rFonts w:ascii="Times New Roman" w:hAnsi="Times New Roman" w:cs="Times New Roman"/>
          <w:sz w:val="28"/>
          <w:szCs w:val="28"/>
        </w:rPr>
        <w:t>пас</w:t>
      </w:r>
      <w:r w:rsidR="00A001D5">
        <w:rPr>
          <w:rFonts w:ascii="Times New Roman" w:hAnsi="Times New Roman" w:cs="Times New Roman"/>
          <w:sz w:val="28"/>
          <w:szCs w:val="28"/>
        </w:rPr>
        <w:t xml:space="preserve"> </w:t>
      </w:r>
      <w:r w:rsidR="00AE4FD6">
        <w:rPr>
          <w:rFonts w:ascii="Times New Roman" w:hAnsi="Times New Roman" w:cs="Times New Roman"/>
          <w:sz w:val="28"/>
          <w:szCs w:val="28"/>
        </w:rPr>
        <w:t>,</w:t>
      </w:r>
      <w:r w:rsidR="00A001D5">
        <w:rPr>
          <w:rFonts w:ascii="Times New Roman" w:hAnsi="Times New Roman" w:cs="Times New Roman"/>
          <w:sz w:val="28"/>
          <w:szCs w:val="28"/>
        </w:rPr>
        <w:t xml:space="preserve"> </w:t>
      </w:r>
      <w:r w:rsidR="00AE4FD6">
        <w:rPr>
          <w:rFonts w:ascii="Times New Roman" w:hAnsi="Times New Roman" w:cs="Times New Roman"/>
          <w:sz w:val="28"/>
          <w:szCs w:val="28"/>
        </w:rPr>
        <w:t>лисица</w:t>
      </w:r>
      <w:r w:rsidR="00A001D5">
        <w:rPr>
          <w:rFonts w:ascii="Times New Roman" w:hAnsi="Times New Roman" w:cs="Times New Roman"/>
          <w:sz w:val="28"/>
          <w:szCs w:val="28"/>
        </w:rPr>
        <w:t xml:space="preserve"> </w:t>
      </w:r>
      <w:r w:rsidR="00AE4FD6">
        <w:rPr>
          <w:rFonts w:ascii="Times New Roman" w:hAnsi="Times New Roman" w:cs="Times New Roman"/>
          <w:sz w:val="28"/>
          <w:szCs w:val="28"/>
        </w:rPr>
        <w:t>,</w:t>
      </w:r>
      <w:r w:rsidR="00A001D5">
        <w:rPr>
          <w:rFonts w:ascii="Times New Roman" w:hAnsi="Times New Roman" w:cs="Times New Roman"/>
          <w:sz w:val="28"/>
          <w:szCs w:val="28"/>
        </w:rPr>
        <w:t xml:space="preserve"> </w:t>
      </w:r>
      <w:r w:rsidR="00AE4FD6">
        <w:rPr>
          <w:rFonts w:ascii="Times New Roman" w:hAnsi="Times New Roman" w:cs="Times New Roman"/>
          <w:sz w:val="28"/>
          <w:szCs w:val="28"/>
        </w:rPr>
        <w:t>коњ</w:t>
      </w:r>
      <w:r w:rsidR="00A001D5">
        <w:rPr>
          <w:rFonts w:ascii="Times New Roman" w:hAnsi="Times New Roman" w:cs="Times New Roman"/>
          <w:sz w:val="28"/>
          <w:szCs w:val="28"/>
        </w:rPr>
        <w:t xml:space="preserve"> </w:t>
      </w:r>
      <w:r w:rsidR="00AE4FD6">
        <w:rPr>
          <w:rFonts w:ascii="Times New Roman" w:hAnsi="Times New Roman" w:cs="Times New Roman"/>
          <w:sz w:val="28"/>
          <w:szCs w:val="28"/>
        </w:rPr>
        <w:t>,</w:t>
      </w:r>
      <w:r w:rsidR="00A001D5">
        <w:rPr>
          <w:rFonts w:ascii="Times New Roman" w:hAnsi="Times New Roman" w:cs="Times New Roman"/>
          <w:sz w:val="28"/>
          <w:szCs w:val="28"/>
        </w:rPr>
        <w:t xml:space="preserve"> </w:t>
      </w:r>
      <w:r w:rsidR="00AE4FD6">
        <w:rPr>
          <w:rFonts w:ascii="Times New Roman" w:hAnsi="Times New Roman" w:cs="Times New Roman"/>
          <w:sz w:val="28"/>
          <w:szCs w:val="28"/>
        </w:rPr>
        <w:t>јеж</w:t>
      </w:r>
    </w:p>
    <w:p w:rsidR="00A001D5" w:rsidRDefault="00A001D5" w:rsidP="009E2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9.Допуни реченице:</w:t>
      </w:r>
    </w:p>
    <w:p w:rsidR="00A001D5" w:rsidRDefault="00DB4C91" w:rsidP="009E2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margin-left:177.75pt;margin-top:9.05pt;width:184.5pt;height:0;z-index:251671552" o:connectortype="straight"/>
        </w:pict>
      </w:r>
      <w:r w:rsidR="00A001D5">
        <w:rPr>
          <w:rFonts w:ascii="Times New Roman" w:hAnsi="Times New Roman" w:cs="Times New Roman"/>
          <w:sz w:val="28"/>
          <w:szCs w:val="28"/>
        </w:rPr>
        <w:t>Опадање  длака код сисара је</w:t>
      </w:r>
    </w:p>
    <w:p w:rsidR="00A001D5" w:rsidRDefault="00DB4C91" w:rsidP="009E2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margin-left:246pt;margin-top:7.55pt;width:156pt;height:0;z-index:251672576" o:connectortype="straight"/>
        </w:pict>
      </w:r>
      <w:r w:rsidR="00A001D5">
        <w:rPr>
          <w:rFonts w:ascii="Times New Roman" w:hAnsi="Times New Roman" w:cs="Times New Roman"/>
          <w:sz w:val="28"/>
          <w:szCs w:val="28"/>
        </w:rPr>
        <w:t>Пролећно одбацивање перја код птица је</w:t>
      </w:r>
    </w:p>
    <w:p w:rsidR="00A001D5" w:rsidRPr="00D64D0E" w:rsidRDefault="00DB4C91" w:rsidP="009E2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margin-left:47.25pt;margin-top:29.3pt;width:441.75pt;height:3pt;z-index:251673600" o:connectortype="straight"/>
        </w:pict>
      </w:r>
      <w:r w:rsidR="00A001D5">
        <w:rPr>
          <w:rFonts w:ascii="Times New Roman" w:hAnsi="Times New Roman" w:cs="Times New Roman"/>
          <w:sz w:val="28"/>
          <w:szCs w:val="28"/>
        </w:rPr>
        <w:t>10.</w:t>
      </w:r>
      <w:r w:rsidR="00F42F7F">
        <w:rPr>
          <w:rFonts w:ascii="Times New Roman" w:hAnsi="Times New Roman" w:cs="Times New Roman"/>
          <w:sz w:val="28"/>
          <w:szCs w:val="28"/>
        </w:rPr>
        <w:t>Наведи један пример АДАПТАЦИЈЕ биљке</w:t>
      </w:r>
      <w:r w:rsidR="00D64D0E">
        <w:rPr>
          <w:rFonts w:ascii="Times New Roman" w:hAnsi="Times New Roman" w:cs="Times New Roman"/>
          <w:sz w:val="28"/>
          <w:szCs w:val="28"/>
        </w:rPr>
        <w:t xml:space="preserve"> </w:t>
      </w:r>
      <w:r w:rsidR="00F42F7F">
        <w:rPr>
          <w:rFonts w:ascii="Times New Roman" w:hAnsi="Times New Roman" w:cs="Times New Roman"/>
          <w:sz w:val="28"/>
          <w:szCs w:val="28"/>
        </w:rPr>
        <w:t xml:space="preserve"> или </w:t>
      </w:r>
      <w:r w:rsidR="00D64D0E">
        <w:rPr>
          <w:rFonts w:ascii="Times New Roman" w:hAnsi="Times New Roman" w:cs="Times New Roman"/>
          <w:sz w:val="28"/>
          <w:szCs w:val="28"/>
        </w:rPr>
        <w:t xml:space="preserve"> </w:t>
      </w:r>
      <w:r w:rsidR="00F42F7F">
        <w:rPr>
          <w:rFonts w:ascii="Times New Roman" w:hAnsi="Times New Roman" w:cs="Times New Roman"/>
          <w:sz w:val="28"/>
          <w:szCs w:val="28"/>
        </w:rPr>
        <w:t>животиње на</w:t>
      </w:r>
      <w:r w:rsidR="00D64D0E">
        <w:rPr>
          <w:rFonts w:ascii="Times New Roman" w:hAnsi="Times New Roman" w:cs="Times New Roman"/>
          <w:sz w:val="28"/>
          <w:szCs w:val="28"/>
        </w:rPr>
        <w:t xml:space="preserve"> </w:t>
      </w:r>
      <w:r w:rsidR="00F42F7F">
        <w:rPr>
          <w:rFonts w:ascii="Times New Roman" w:hAnsi="Times New Roman" w:cs="Times New Roman"/>
          <w:sz w:val="28"/>
          <w:szCs w:val="28"/>
        </w:rPr>
        <w:t xml:space="preserve"> услове живота</w:t>
      </w:r>
      <w:r w:rsidR="00D64D0E">
        <w:rPr>
          <w:rFonts w:ascii="Times New Roman" w:hAnsi="Times New Roman" w:cs="Times New Roman"/>
          <w:sz w:val="28"/>
          <w:szCs w:val="28"/>
        </w:rPr>
        <w:t xml:space="preserve"> </w:t>
      </w:r>
      <w:r w:rsidR="00F42F7F">
        <w:rPr>
          <w:rFonts w:ascii="Times New Roman" w:hAnsi="Times New Roman" w:cs="Times New Roman"/>
          <w:sz w:val="28"/>
          <w:szCs w:val="28"/>
        </w:rPr>
        <w:t>.</w:t>
      </w:r>
      <w:r w:rsidR="00D64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F7F" w:rsidRDefault="00DB4C91" w:rsidP="009E2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margin-left:1.5pt;margin-top:8.5pt;width:487.5pt;height:.75pt;z-index:251674624" o:connectortype="straight"/>
        </w:pict>
      </w:r>
    </w:p>
    <w:p w:rsidR="00782CB6" w:rsidRDefault="00F42F7F" w:rsidP="009E2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82CB6">
        <w:rPr>
          <w:rFonts w:ascii="Times New Roman" w:hAnsi="Times New Roman" w:cs="Times New Roman"/>
          <w:sz w:val="28"/>
          <w:szCs w:val="28"/>
        </w:rPr>
        <w:t>.</w:t>
      </w:r>
      <w:r w:rsidR="00A33B07">
        <w:rPr>
          <w:rFonts w:ascii="Times New Roman" w:hAnsi="Times New Roman" w:cs="Times New Roman"/>
          <w:sz w:val="28"/>
          <w:szCs w:val="28"/>
        </w:rPr>
        <w:t>Спој линијом:</w:t>
      </w:r>
    </w:p>
    <w:p w:rsidR="00A33B07" w:rsidRDefault="00A33B07" w:rsidP="009E2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Панчићева оморика</w:t>
      </w:r>
      <w:r w:rsidR="006E5907">
        <w:rPr>
          <w:rFonts w:ascii="Times New Roman" w:hAnsi="Times New Roman" w:cs="Times New Roman"/>
          <w:sz w:val="28"/>
          <w:szCs w:val="28"/>
        </w:rPr>
        <w:t xml:space="preserve">                                           Увац</w:t>
      </w:r>
    </w:p>
    <w:p w:rsidR="00A33B07" w:rsidRDefault="00A33B07" w:rsidP="009E2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Дабар</w:t>
      </w:r>
      <w:r w:rsidR="006E59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Делиблатска пешчара</w:t>
      </w:r>
    </w:p>
    <w:p w:rsidR="00A33B07" w:rsidRDefault="00A33B07" w:rsidP="009E2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Белоглави суп</w:t>
      </w:r>
      <w:r w:rsidR="006E59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Тара</w:t>
      </w:r>
    </w:p>
    <w:p w:rsidR="00A33B07" w:rsidRDefault="00F42F7F" w:rsidP="009E2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Банатски божур</w:t>
      </w:r>
      <w:r w:rsidR="006E5907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Засавица</w:t>
      </w:r>
    </w:p>
    <w:p w:rsidR="00EE7E7A" w:rsidRDefault="00EE7E7A" w:rsidP="009E2A41">
      <w:pPr>
        <w:rPr>
          <w:rFonts w:ascii="Times New Roman" w:hAnsi="Times New Roman" w:cs="Times New Roman"/>
          <w:sz w:val="28"/>
          <w:szCs w:val="28"/>
        </w:rPr>
      </w:pPr>
    </w:p>
    <w:p w:rsidR="00EE7E7A" w:rsidRPr="00EE7E7A" w:rsidRDefault="00EE7E7A" w:rsidP="009E2A41">
      <w:pPr>
        <w:rPr>
          <w:rFonts w:ascii="Times New Roman" w:hAnsi="Times New Roman" w:cs="Times New Roman"/>
          <w:b/>
          <w:sz w:val="36"/>
          <w:szCs w:val="36"/>
        </w:rPr>
      </w:pPr>
      <w:r w:rsidRPr="00EE7E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EE7E7A">
        <w:rPr>
          <w:rFonts w:ascii="Times New Roman" w:hAnsi="Times New Roman" w:cs="Times New Roman"/>
          <w:b/>
          <w:sz w:val="36"/>
          <w:szCs w:val="36"/>
        </w:rPr>
        <w:t>ИМЕ:</w:t>
      </w:r>
    </w:p>
    <w:sectPr w:rsidR="00EE7E7A" w:rsidRPr="00EE7E7A" w:rsidSect="001B2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435B"/>
    <w:multiLevelType w:val="hybridMultilevel"/>
    <w:tmpl w:val="5CE0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4825"/>
    <w:rsid w:val="001B230C"/>
    <w:rsid w:val="00257CA1"/>
    <w:rsid w:val="00325C91"/>
    <w:rsid w:val="00394825"/>
    <w:rsid w:val="003D4951"/>
    <w:rsid w:val="00663326"/>
    <w:rsid w:val="006E5907"/>
    <w:rsid w:val="00782CB6"/>
    <w:rsid w:val="009D7A51"/>
    <w:rsid w:val="009E2A41"/>
    <w:rsid w:val="00A001D5"/>
    <w:rsid w:val="00A33B07"/>
    <w:rsid w:val="00AE4FD6"/>
    <w:rsid w:val="00D64D0E"/>
    <w:rsid w:val="00D92C81"/>
    <w:rsid w:val="00DB4C91"/>
    <w:rsid w:val="00EE7E7A"/>
    <w:rsid w:val="00F4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8" type="connector" idref="#_x0000_s1042"/>
        <o:r id="V:Rule19" type="connector" idref="#_x0000_s1041"/>
        <o:r id="V:Rule20" type="connector" idref="#_x0000_s1026"/>
        <o:r id="V:Rule21" type="connector" idref="#_x0000_s1043"/>
        <o:r id="V:Rule22" type="connector" idref="#_x0000_s1028"/>
        <o:r id="V:Rule23" type="connector" idref="#_x0000_s1027"/>
        <o:r id="V:Rule24" type="connector" idref="#_x0000_s1044"/>
        <o:r id="V:Rule25" type="connector" idref="#_x0000_s1049"/>
        <o:r id="V:Rule26" type="connector" idref="#_x0000_s1031"/>
        <o:r id="V:Rule27" type="connector" idref="#_x0000_s1037"/>
        <o:r id="V:Rule28" type="connector" idref="#_x0000_s1046"/>
        <o:r id="V:Rule29" type="connector" idref="#_x0000_s1032"/>
        <o:r id="V:Rule30" type="connector" idref="#_x0000_s1029"/>
        <o:r id="V:Rule31" type="connector" idref="#_x0000_s1034"/>
        <o:r id="V:Rule32" type="connector" idref="#_x0000_s1033"/>
        <o:r id="V:Rule33" type="connector" idref="#_x0000_s1045"/>
        <o:r id="V:Rule34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825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AE4FD6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AE4FD6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4FD6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AE4FD6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AE4FD6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AE4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A7B46-F461-4DBF-8BDD-1ECD94A1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2013-11-20T21:11:00Z</dcterms:created>
  <dcterms:modified xsi:type="dcterms:W3CDTF">2013-12-12T00:24:00Z</dcterms:modified>
</cp:coreProperties>
</file>