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49F" w:rsidRDefault="00224518" w:rsidP="00DF19A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40"/>
          <w:szCs w:val="40"/>
        </w:rPr>
        <w:t>Допунска</w:t>
      </w:r>
      <w:proofErr w:type="spellEnd"/>
      <w:r w:rsidR="003D2C87" w:rsidRPr="00DF19AC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="003D2C87" w:rsidRPr="00DF19AC">
        <w:rPr>
          <w:rFonts w:ascii="Times New Roman" w:hAnsi="Times New Roman" w:cs="Times New Roman"/>
          <w:b/>
          <w:sz w:val="40"/>
          <w:szCs w:val="40"/>
        </w:rPr>
        <w:t>настава</w:t>
      </w:r>
      <w:proofErr w:type="spellEnd"/>
      <w:r w:rsidR="003D2C87" w:rsidRPr="00DF19AC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="003D2C87" w:rsidRPr="00DF19AC">
        <w:rPr>
          <w:rFonts w:ascii="Times New Roman" w:hAnsi="Times New Roman" w:cs="Times New Roman"/>
          <w:b/>
          <w:sz w:val="40"/>
          <w:szCs w:val="40"/>
        </w:rPr>
        <w:t>из</w:t>
      </w:r>
      <w:proofErr w:type="spellEnd"/>
      <w:r w:rsidR="003D2C87" w:rsidRPr="00DF19AC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="003D2C87" w:rsidRPr="00DF19AC">
        <w:rPr>
          <w:rFonts w:ascii="Times New Roman" w:hAnsi="Times New Roman" w:cs="Times New Roman"/>
          <w:b/>
          <w:sz w:val="40"/>
          <w:szCs w:val="40"/>
        </w:rPr>
        <w:t>математике</w:t>
      </w:r>
      <w:proofErr w:type="spellEnd"/>
      <w:r w:rsidR="0055396E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1D6D80">
        <w:rPr>
          <w:rFonts w:ascii="Times New Roman" w:hAnsi="Times New Roman" w:cs="Times New Roman"/>
          <w:b/>
          <w:sz w:val="40"/>
          <w:szCs w:val="40"/>
        </w:rPr>
        <w:t xml:space="preserve">у </w:t>
      </w:r>
      <w:proofErr w:type="spellStart"/>
      <w:r w:rsidR="001D6D80">
        <w:rPr>
          <w:rFonts w:ascii="Times New Roman" w:hAnsi="Times New Roman" w:cs="Times New Roman"/>
          <w:b/>
          <w:sz w:val="40"/>
          <w:szCs w:val="40"/>
        </w:rPr>
        <w:t>другом</w:t>
      </w:r>
      <w:proofErr w:type="spellEnd"/>
      <w:r w:rsidR="003D2C87" w:rsidRPr="00DF19AC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="003D2C87" w:rsidRPr="00DF19AC">
        <w:rPr>
          <w:rFonts w:ascii="Times New Roman" w:hAnsi="Times New Roman" w:cs="Times New Roman"/>
          <w:b/>
          <w:sz w:val="40"/>
          <w:szCs w:val="40"/>
        </w:rPr>
        <w:t>полугодишту</w:t>
      </w:r>
      <w:proofErr w:type="spellEnd"/>
      <w:r w:rsidR="003D2C87" w:rsidRPr="00DF19AC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="003D2C87" w:rsidRPr="00DF19AC">
        <w:rPr>
          <w:rFonts w:ascii="Times New Roman" w:hAnsi="Times New Roman" w:cs="Times New Roman"/>
          <w:b/>
          <w:sz w:val="40"/>
          <w:szCs w:val="40"/>
        </w:rPr>
        <w:t>школске</w:t>
      </w:r>
      <w:proofErr w:type="spellEnd"/>
      <w:r w:rsidR="003D2C87" w:rsidRPr="00DF19AC">
        <w:rPr>
          <w:rFonts w:ascii="Times New Roman" w:hAnsi="Times New Roman" w:cs="Times New Roman"/>
          <w:b/>
          <w:sz w:val="40"/>
          <w:szCs w:val="40"/>
        </w:rPr>
        <w:t xml:space="preserve"> 2013/ 2014.</w:t>
      </w:r>
      <w:proofErr w:type="gramEnd"/>
    </w:p>
    <w:p w:rsidR="00A51B1D" w:rsidRPr="00A51B1D" w:rsidRDefault="00A51B1D" w:rsidP="00DF19A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D2C87" w:rsidRPr="00400269" w:rsidRDefault="003D2C87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1368"/>
        <w:gridCol w:w="8208"/>
      </w:tblGrid>
      <w:tr w:rsidR="003D2C87" w:rsidTr="009F1DB5">
        <w:trPr>
          <w:cantSplit/>
          <w:trHeight w:val="1430"/>
        </w:trPr>
        <w:tc>
          <w:tcPr>
            <w:tcW w:w="1368" w:type="dxa"/>
            <w:textDirection w:val="btLr"/>
            <w:vAlign w:val="center"/>
          </w:tcPr>
          <w:p w:rsidR="003D2C87" w:rsidRPr="001D6D80" w:rsidRDefault="001D6D80" w:rsidP="009F1DB5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ЈАНУАР</w:t>
            </w:r>
          </w:p>
        </w:tc>
        <w:tc>
          <w:tcPr>
            <w:tcW w:w="8208" w:type="dxa"/>
          </w:tcPr>
          <w:p w:rsidR="003D2C87" w:rsidRPr="001D6D80" w:rsidRDefault="009C2F42" w:rsidP="009C2F4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</w:t>
            </w:r>
            <w:r w:rsidR="00F36714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 w:rsidR="0055396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1D6D8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9F1DB5">
              <w:rPr>
                <w:rFonts w:ascii="Times New Roman" w:hAnsi="Times New Roman" w:cs="Times New Roman"/>
                <w:sz w:val="32"/>
                <w:szCs w:val="32"/>
              </w:rPr>
              <w:t>Особине квадра и коцке</w:t>
            </w:r>
          </w:p>
          <w:p w:rsidR="003D2C87" w:rsidRPr="00224518" w:rsidRDefault="003D2C87" w:rsidP="009C2F4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D2C87" w:rsidRPr="00224518" w:rsidRDefault="003D2C87" w:rsidP="009C2F4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65929" w:rsidRPr="00400269" w:rsidRDefault="00665929" w:rsidP="009C2F4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65929" w:rsidRPr="00400269" w:rsidRDefault="00665929" w:rsidP="009C2F4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D2C87" w:rsidTr="00665929">
        <w:trPr>
          <w:cantSplit/>
          <w:trHeight w:val="1134"/>
        </w:trPr>
        <w:tc>
          <w:tcPr>
            <w:tcW w:w="1368" w:type="dxa"/>
            <w:textDirection w:val="btLr"/>
            <w:vAlign w:val="center"/>
          </w:tcPr>
          <w:p w:rsidR="003D2C87" w:rsidRPr="001D6D80" w:rsidRDefault="001D6D80" w:rsidP="009F1DB5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ФЕБРУАР</w:t>
            </w:r>
          </w:p>
        </w:tc>
        <w:tc>
          <w:tcPr>
            <w:tcW w:w="8208" w:type="dxa"/>
          </w:tcPr>
          <w:p w:rsidR="007A641F" w:rsidRPr="001D6D80" w:rsidRDefault="00F36714" w:rsidP="009C2F42">
            <w:pPr>
              <w:pStyle w:val="ListParagraph"/>
              <w:ind w:left="4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  <w:r w:rsidR="001D6D80">
              <w:rPr>
                <w:rFonts w:ascii="Times New Roman" w:hAnsi="Times New Roman" w:cs="Times New Roman"/>
                <w:sz w:val="32"/>
                <w:szCs w:val="32"/>
              </w:rPr>
              <w:t>. Множење и дељење у скупу N</w:t>
            </w:r>
          </w:p>
          <w:p w:rsidR="0055396E" w:rsidRDefault="00F36714" w:rsidP="009C2F42">
            <w:pPr>
              <w:pStyle w:val="ListParagraph"/>
              <w:ind w:left="4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  <w:r w:rsidR="00400269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1D6D80">
              <w:rPr>
                <w:rFonts w:ascii="Times New Roman" w:hAnsi="Times New Roman" w:cs="Times New Roman"/>
                <w:sz w:val="32"/>
                <w:szCs w:val="32"/>
              </w:rPr>
              <w:t xml:space="preserve"> Множење и дељење у скупу N</w:t>
            </w:r>
          </w:p>
          <w:p w:rsidR="0055396E" w:rsidRDefault="0055396E" w:rsidP="009C2F42">
            <w:pPr>
              <w:pStyle w:val="ListParagraph"/>
              <w:ind w:left="4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5396E" w:rsidRDefault="0055396E" w:rsidP="009C2F42">
            <w:pPr>
              <w:pStyle w:val="ListParagraph"/>
              <w:ind w:left="42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5396E" w:rsidRPr="0055396E" w:rsidRDefault="0055396E" w:rsidP="009C2F42">
            <w:pPr>
              <w:pStyle w:val="ListParagraph"/>
              <w:ind w:left="42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D2C87" w:rsidTr="009F1DB5">
        <w:trPr>
          <w:cantSplit/>
          <w:trHeight w:val="1673"/>
        </w:trPr>
        <w:tc>
          <w:tcPr>
            <w:tcW w:w="1368" w:type="dxa"/>
            <w:textDirection w:val="btLr"/>
            <w:vAlign w:val="center"/>
          </w:tcPr>
          <w:p w:rsidR="003D2C87" w:rsidRPr="001D6D80" w:rsidRDefault="001D6D80" w:rsidP="009F1DB5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MАРТ</w:t>
            </w:r>
          </w:p>
        </w:tc>
        <w:tc>
          <w:tcPr>
            <w:tcW w:w="8208" w:type="dxa"/>
          </w:tcPr>
          <w:p w:rsidR="003D2C87" w:rsidRPr="001D6D80" w:rsidRDefault="009C2F42" w:rsidP="009C2F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</w:t>
            </w:r>
            <w:r w:rsidR="00F36714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  <w:r w:rsidR="0055396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1D6D80">
              <w:rPr>
                <w:rFonts w:ascii="Times New Roman" w:hAnsi="Times New Roman" w:cs="Times New Roman"/>
                <w:sz w:val="32"/>
                <w:szCs w:val="32"/>
              </w:rPr>
              <w:t xml:space="preserve">Множење и </w:t>
            </w:r>
            <w:proofErr w:type="spellStart"/>
            <w:r w:rsidR="001D6D80">
              <w:rPr>
                <w:rFonts w:ascii="Times New Roman" w:hAnsi="Times New Roman" w:cs="Times New Roman"/>
                <w:sz w:val="32"/>
                <w:szCs w:val="32"/>
              </w:rPr>
              <w:t>дељење</w:t>
            </w:r>
            <w:proofErr w:type="spellEnd"/>
          </w:p>
          <w:p w:rsidR="00665929" w:rsidRPr="007A641F" w:rsidRDefault="009C2F42" w:rsidP="009C2F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</w:t>
            </w:r>
            <w:r w:rsidR="00F36714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  <w:r w:rsidR="001D6D80">
              <w:rPr>
                <w:rFonts w:ascii="Times New Roman" w:hAnsi="Times New Roman" w:cs="Times New Roman"/>
                <w:sz w:val="32"/>
                <w:szCs w:val="32"/>
              </w:rPr>
              <w:t xml:space="preserve">.Множење и </w:t>
            </w:r>
            <w:proofErr w:type="spellStart"/>
            <w:r w:rsidR="001D6D80">
              <w:rPr>
                <w:rFonts w:ascii="Times New Roman" w:hAnsi="Times New Roman" w:cs="Times New Roman"/>
                <w:sz w:val="32"/>
                <w:szCs w:val="32"/>
              </w:rPr>
              <w:t>дељење</w:t>
            </w:r>
            <w:proofErr w:type="spellEnd"/>
          </w:p>
        </w:tc>
      </w:tr>
      <w:tr w:rsidR="003D2C87" w:rsidTr="009F1DB5">
        <w:trPr>
          <w:cantSplit/>
          <w:trHeight w:val="1430"/>
        </w:trPr>
        <w:tc>
          <w:tcPr>
            <w:tcW w:w="1368" w:type="dxa"/>
            <w:textDirection w:val="btLr"/>
            <w:vAlign w:val="center"/>
          </w:tcPr>
          <w:p w:rsidR="003D2C87" w:rsidRPr="001D6D80" w:rsidRDefault="001D6D80" w:rsidP="009F1DB5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АПРИЛ</w:t>
            </w:r>
          </w:p>
        </w:tc>
        <w:tc>
          <w:tcPr>
            <w:tcW w:w="8208" w:type="dxa"/>
          </w:tcPr>
          <w:p w:rsidR="00A51B1D" w:rsidRPr="009F1DB5" w:rsidRDefault="00F36714" w:rsidP="009C2F42">
            <w:pPr>
              <w:pStyle w:val="ListParagraph"/>
              <w:ind w:left="42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  <w:r w:rsidR="009F1DB5">
              <w:rPr>
                <w:rFonts w:ascii="Times New Roman" w:hAnsi="Times New Roman" w:cs="Times New Roman"/>
                <w:sz w:val="32"/>
                <w:szCs w:val="32"/>
              </w:rPr>
              <w:t xml:space="preserve">.Множење и </w:t>
            </w:r>
            <w:proofErr w:type="spellStart"/>
            <w:r w:rsidR="009F1DB5">
              <w:rPr>
                <w:rFonts w:ascii="Times New Roman" w:hAnsi="Times New Roman" w:cs="Times New Roman"/>
                <w:sz w:val="32"/>
                <w:szCs w:val="32"/>
              </w:rPr>
              <w:t>дељење</w:t>
            </w:r>
            <w:proofErr w:type="spellEnd"/>
            <w:r w:rsidR="009F1DB5">
              <w:rPr>
                <w:rFonts w:ascii="Times New Roman" w:hAnsi="Times New Roman" w:cs="Times New Roman"/>
                <w:sz w:val="32"/>
                <w:szCs w:val="32"/>
              </w:rPr>
              <w:t xml:space="preserve"> у скупу N</w:t>
            </w:r>
          </w:p>
          <w:p w:rsidR="00665929" w:rsidRDefault="00665929" w:rsidP="009C2F4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65929" w:rsidRPr="00665929" w:rsidRDefault="00665929" w:rsidP="009C2F4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65929" w:rsidRPr="00665929" w:rsidRDefault="00665929" w:rsidP="009C2F42">
            <w:pPr>
              <w:pStyle w:val="ListParagrap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F1DB5" w:rsidTr="00DF19AC">
        <w:trPr>
          <w:cantSplit/>
          <w:trHeight w:val="1134"/>
        </w:trPr>
        <w:tc>
          <w:tcPr>
            <w:tcW w:w="1368" w:type="dxa"/>
            <w:textDirection w:val="btLr"/>
            <w:vAlign w:val="center"/>
          </w:tcPr>
          <w:p w:rsidR="009F1DB5" w:rsidRDefault="009F1DB5" w:rsidP="009F1DB5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МАЈ</w:t>
            </w:r>
          </w:p>
        </w:tc>
        <w:tc>
          <w:tcPr>
            <w:tcW w:w="8208" w:type="dxa"/>
          </w:tcPr>
          <w:p w:rsidR="009F1DB5" w:rsidRDefault="00F36714" w:rsidP="009C2F42">
            <w:pPr>
              <w:pStyle w:val="ListParagraph"/>
              <w:ind w:left="42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  <w:r w:rsidR="009F1DB5">
              <w:rPr>
                <w:rFonts w:ascii="Times New Roman" w:hAnsi="Times New Roman" w:cs="Times New Roman"/>
                <w:sz w:val="32"/>
                <w:szCs w:val="32"/>
              </w:rPr>
              <w:t xml:space="preserve">.Редослед </w:t>
            </w:r>
            <w:proofErr w:type="spellStart"/>
            <w:r w:rsidR="009F1DB5">
              <w:rPr>
                <w:rFonts w:ascii="Times New Roman" w:hAnsi="Times New Roman" w:cs="Times New Roman"/>
                <w:sz w:val="32"/>
                <w:szCs w:val="32"/>
              </w:rPr>
              <w:t>рачунских</w:t>
            </w:r>
            <w:proofErr w:type="spellEnd"/>
            <w:r w:rsidR="009F1DB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9F1DB5">
              <w:rPr>
                <w:rFonts w:ascii="Times New Roman" w:hAnsi="Times New Roman" w:cs="Times New Roman"/>
                <w:sz w:val="32"/>
                <w:szCs w:val="32"/>
              </w:rPr>
              <w:t>операција</w:t>
            </w:r>
            <w:proofErr w:type="spellEnd"/>
          </w:p>
          <w:p w:rsidR="009F1DB5" w:rsidRDefault="00F36714" w:rsidP="009C2F42">
            <w:pPr>
              <w:pStyle w:val="ListParagraph"/>
              <w:ind w:left="42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  <w:r w:rsidR="009F1DB5">
              <w:rPr>
                <w:rFonts w:ascii="Times New Roman" w:hAnsi="Times New Roman" w:cs="Times New Roman"/>
                <w:sz w:val="32"/>
                <w:szCs w:val="32"/>
              </w:rPr>
              <w:t xml:space="preserve">.Једначине </w:t>
            </w:r>
            <w:proofErr w:type="spellStart"/>
            <w:r w:rsidR="009F1DB5">
              <w:rPr>
                <w:rFonts w:ascii="Times New Roman" w:hAnsi="Times New Roman" w:cs="Times New Roman"/>
                <w:sz w:val="32"/>
                <w:szCs w:val="32"/>
              </w:rPr>
              <w:t>са</w:t>
            </w:r>
            <w:proofErr w:type="spellEnd"/>
            <w:r w:rsidR="009F1DB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9F1DB5">
              <w:rPr>
                <w:rFonts w:ascii="Times New Roman" w:hAnsi="Times New Roman" w:cs="Times New Roman"/>
                <w:sz w:val="32"/>
                <w:szCs w:val="32"/>
              </w:rPr>
              <w:t>множењем</w:t>
            </w:r>
            <w:proofErr w:type="spellEnd"/>
            <w:r w:rsidR="009F1DB5">
              <w:rPr>
                <w:rFonts w:ascii="Times New Roman" w:hAnsi="Times New Roman" w:cs="Times New Roman"/>
                <w:sz w:val="32"/>
                <w:szCs w:val="32"/>
              </w:rPr>
              <w:t xml:space="preserve"> и дељењем</w:t>
            </w:r>
          </w:p>
        </w:tc>
      </w:tr>
      <w:tr w:rsidR="009F1DB5" w:rsidTr="00DF19AC">
        <w:trPr>
          <w:cantSplit/>
          <w:trHeight w:val="1134"/>
        </w:trPr>
        <w:tc>
          <w:tcPr>
            <w:tcW w:w="1368" w:type="dxa"/>
            <w:textDirection w:val="btLr"/>
            <w:vAlign w:val="center"/>
          </w:tcPr>
          <w:p w:rsidR="009F1DB5" w:rsidRDefault="009F1DB5" w:rsidP="00DF19A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ЈУН</w:t>
            </w:r>
          </w:p>
        </w:tc>
        <w:tc>
          <w:tcPr>
            <w:tcW w:w="8208" w:type="dxa"/>
          </w:tcPr>
          <w:p w:rsidR="009F1DB5" w:rsidRDefault="009C2F42" w:rsidP="009C2F42">
            <w:pPr>
              <w:pStyle w:val="ListParagraph"/>
              <w:ind w:left="42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F36714">
              <w:rPr>
                <w:rFonts w:ascii="Times New Roman" w:hAnsi="Times New Roman" w:cs="Times New Roman"/>
                <w:sz w:val="32"/>
                <w:szCs w:val="32"/>
              </w:rPr>
              <w:t>18</w:t>
            </w:r>
            <w:r w:rsidR="009F1DB5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BA2091">
              <w:rPr>
                <w:rFonts w:ascii="Times New Roman" w:hAnsi="Times New Roman" w:cs="Times New Roman"/>
                <w:sz w:val="32"/>
                <w:szCs w:val="32"/>
              </w:rPr>
              <w:t>Обнављање градива 4. разреда</w:t>
            </w:r>
          </w:p>
        </w:tc>
      </w:tr>
    </w:tbl>
    <w:p w:rsidR="003D2C87" w:rsidRDefault="003D2C87">
      <w:pPr>
        <w:rPr>
          <w:rFonts w:ascii="Times New Roman" w:hAnsi="Times New Roman" w:cs="Times New Roman"/>
          <w:sz w:val="32"/>
          <w:szCs w:val="32"/>
        </w:rPr>
      </w:pPr>
    </w:p>
    <w:p w:rsidR="00DF19AC" w:rsidRPr="00DF19AC" w:rsidRDefault="00DF19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ОДЕЉЕЊСКИ СТАРЕШИНА : Ивана Наумовић</w:t>
      </w:r>
    </w:p>
    <w:sectPr w:rsidR="00DF19AC" w:rsidRPr="00DF19AC" w:rsidSect="007374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82841"/>
    <w:multiLevelType w:val="hybridMultilevel"/>
    <w:tmpl w:val="A0C091DA"/>
    <w:lvl w:ilvl="0" w:tplc="6EECEA9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A5008D9"/>
    <w:multiLevelType w:val="hybridMultilevel"/>
    <w:tmpl w:val="48B82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AB0F1A"/>
    <w:multiLevelType w:val="hybridMultilevel"/>
    <w:tmpl w:val="9F8E7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EA4BB9"/>
    <w:multiLevelType w:val="hybridMultilevel"/>
    <w:tmpl w:val="BC465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2A0F34"/>
    <w:multiLevelType w:val="hybridMultilevel"/>
    <w:tmpl w:val="31E22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B32A34"/>
    <w:multiLevelType w:val="hybridMultilevel"/>
    <w:tmpl w:val="BBCE7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D2C87"/>
    <w:rsid w:val="001D6D80"/>
    <w:rsid w:val="001D7AFE"/>
    <w:rsid w:val="00224518"/>
    <w:rsid w:val="002275DB"/>
    <w:rsid w:val="003D2C87"/>
    <w:rsid w:val="00400269"/>
    <w:rsid w:val="0055396E"/>
    <w:rsid w:val="00665929"/>
    <w:rsid w:val="0073749F"/>
    <w:rsid w:val="007A641F"/>
    <w:rsid w:val="009C2F42"/>
    <w:rsid w:val="009F1DB5"/>
    <w:rsid w:val="00A51B1D"/>
    <w:rsid w:val="00BA2091"/>
    <w:rsid w:val="00DF19AC"/>
    <w:rsid w:val="00E64A55"/>
    <w:rsid w:val="00F36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4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2C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2C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E4A9E-868B-4994-A19E-DF0AAE774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2013-11-03T22:15:00Z</dcterms:created>
  <dcterms:modified xsi:type="dcterms:W3CDTF">2014-01-30T23:35:00Z</dcterms:modified>
</cp:coreProperties>
</file>